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8B98B" w14:textId="77777777" w:rsidR="00370505" w:rsidRPr="00370505" w:rsidRDefault="00370505" w:rsidP="0037050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0505">
        <w:rPr>
          <w:rFonts w:ascii="Arial" w:hAnsi="Arial" w:cs="Arial"/>
          <w:b/>
          <w:bCs/>
          <w:sz w:val="28"/>
          <w:szCs w:val="28"/>
        </w:rPr>
        <w:t>A Valentine</w:t>
      </w:r>
    </w:p>
    <w:p w14:paraId="2C862FFF" w14:textId="77777777" w:rsidR="00370505" w:rsidRPr="00370505" w:rsidRDefault="00370505" w:rsidP="00370505">
      <w:pPr>
        <w:jc w:val="center"/>
        <w:rPr>
          <w:rFonts w:ascii="Arial" w:hAnsi="Arial" w:cs="Arial"/>
          <w:b/>
          <w:bCs/>
        </w:rPr>
      </w:pPr>
      <w:r w:rsidRPr="00370505">
        <w:rPr>
          <w:rFonts w:ascii="Arial" w:hAnsi="Arial" w:cs="Arial"/>
          <w:b/>
          <w:bCs/>
        </w:rPr>
        <w:t>by Edgar Allan Poe</w:t>
      </w:r>
    </w:p>
    <w:p w14:paraId="32EC21E7" w14:textId="77777777" w:rsidR="00370505" w:rsidRPr="00370505" w:rsidRDefault="00370505" w:rsidP="00370505">
      <w:pPr>
        <w:jc w:val="center"/>
        <w:rPr>
          <w:rFonts w:ascii="Arial" w:hAnsi="Arial" w:cs="Arial"/>
          <w:b/>
          <w:bCs/>
        </w:rPr>
      </w:pPr>
      <w:r w:rsidRPr="00370505">
        <w:rPr>
          <w:rFonts w:ascii="Arial" w:hAnsi="Arial" w:cs="Arial"/>
          <w:b/>
          <w:bCs/>
        </w:rPr>
        <w:t>(published 1850)</w:t>
      </w:r>
    </w:p>
    <w:p w14:paraId="27DD73B6" w14:textId="77777777" w:rsidR="00370505" w:rsidRDefault="00370505" w:rsidP="00370505"/>
    <w:p w14:paraId="4671B0A0" w14:textId="515C7F73" w:rsidR="00370505" w:rsidRPr="00370505" w:rsidRDefault="00370505" w:rsidP="00370505">
      <w:pPr>
        <w:jc w:val="both"/>
        <w:rPr>
          <w:sz w:val="28"/>
          <w:szCs w:val="28"/>
        </w:rPr>
      </w:pPr>
      <w:r w:rsidRPr="00370505">
        <w:rPr>
          <w:sz w:val="28"/>
          <w:szCs w:val="28"/>
        </w:rPr>
        <w:t xml:space="preserve">  For her this rhyme is penned, whose luminous eyes,</w:t>
      </w:r>
    </w:p>
    <w:p w14:paraId="1291C7CA" w14:textId="77777777" w:rsidR="00370505" w:rsidRPr="00370505" w:rsidRDefault="00370505" w:rsidP="00370505">
      <w:pPr>
        <w:jc w:val="both"/>
        <w:rPr>
          <w:sz w:val="28"/>
          <w:szCs w:val="28"/>
        </w:rPr>
      </w:pPr>
      <w:r w:rsidRPr="00370505">
        <w:rPr>
          <w:sz w:val="28"/>
          <w:szCs w:val="28"/>
        </w:rPr>
        <w:t xml:space="preserve">     Brightly expressive as the twins of Leda,</w:t>
      </w:r>
    </w:p>
    <w:p w14:paraId="7DAA5144" w14:textId="77777777" w:rsidR="00370505" w:rsidRPr="00370505" w:rsidRDefault="00370505" w:rsidP="00370505">
      <w:pPr>
        <w:jc w:val="both"/>
        <w:rPr>
          <w:sz w:val="28"/>
          <w:szCs w:val="28"/>
        </w:rPr>
      </w:pPr>
      <w:r w:rsidRPr="00370505">
        <w:rPr>
          <w:sz w:val="28"/>
          <w:szCs w:val="28"/>
        </w:rPr>
        <w:t>Shall find her own sweet name, that, nestling lies</w:t>
      </w:r>
    </w:p>
    <w:p w14:paraId="09FCA973" w14:textId="77777777" w:rsidR="00370505" w:rsidRPr="00370505" w:rsidRDefault="00370505" w:rsidP="00370505">
      <w:pPr>
        <w:jc w:val="both"/>
        <w:rPr>
          <w:sz w:val="28"/>
          <w:szCs w:val="28"/>
        </w:rPr>
      </w:pPr>
      <w:r w:rsidRPr="00370505">
        <w:rPr>
          <w:sz w:val="28"/>
          <w:szCs w:val="28"/>
        </w:rPr>
        <w:t xml:space="preserve">     Upon the page, enwrapped from every reader.</w:t>
      </w:r>
    </w:p>
    <w:p w14:paraId="3CFD4B1D" w14:textId="77777777" w:rsidR="00370505" w:rsidRPr="00370505" w:rsidRDefault="00370505" w:rsidP="00370505">
      <w:pPr>
        <w:jc w:val="both"/>
        <w:rPr>
          <w:sz w:val="28"/>
          <w:szCs w:val="28"/>
        </w:rPr>
      </w:pPr>
      <w:r w:rsidRPr="00370505">
        <w:rPr>
          <w:sz w:val="28"/>
          <w:szCs w:val="28"/>
        </w:rPr>
        <w:t>Search narrowly the lines! -- they hold a treasure</w:t>
      </w:r>
    </w:p>
    <w:p w14:paraId="5C376310" w14:textId="77777777" w:rsidR="00370505" w:rsidRPr="00370505" w:rsidRDefault="00370505" w:rsidP="00370505">
      <w:pPr>
        <w:jc w:val="both"/>
        <w:rPr>
          <w:sz w:val="28"/>
          <w:szCs w:val="28"/>
        </w:rPr>
      </w:pPr>
      <w:r w:rsidRPr="00370505">
        <w:rPr>
          <w:sz w:val="28"/>
          <w:szCs w:val="28"/>
        </w:rPr>
        <w:t xml:space="preserve">     Divine -- a talisman -- an amulet</w:t>
      </w:r>
    </w:p>
    <w:p w14:paraId="53E03A3F" w14:textId="77777777" w:rsidR="00370505" w:rsidRPr="00370505" w:rsidRDefault="00370505" w:rsidP="00370505">
      <w:pPr>
        <w:jc w:val="both"/>
        <w:rPr>
          <w:sz w:val="28"/>
          <w:szCs w:val="28"/>
        </w:rPr>
      </w:pPr>
      <w:r w:rsidRPr="00370505">
        <w:rPr>
          <w:sz w:val="28"/>
          <w:szCs w:val="28"/>
        </w:rPr>
        <w:t>That must be worn at heart. Search well the measure --</w:t>
      </w:r>
    </w:p>
    <w:p w14:paraId="5C277021" w14:textId="77777777" w:rsidR="00370505" w:rsidRPr="00370505" w:rsidRDefault="00370505" w:rsidP="00370505">
      <w:pPr>
        <w:jc w:val="both"/>
        <w:rPr>
          <w:sz w:val="28"/>
          <w:szCs w:val="28"/>
        </w:rPr>
      </w:pPr>
      <w:r w:rsidRPr="00370505">
        <w:rPr>
          <w:sz w:val="28"/>
          <w:szCs w:val="28"/>
        </w:rPr>
        <w:t xml:space="preserve">     The words -- the syllables! Do not forget</w:t>
      </w:r>
    </w:p>
    <w:p w14:paraId="70059BBF" w14:textId="77777777" w:rsidR="00370505" w:rsidRPr="00370505" w:rsidRDefault="00370505" w:rsidP="00370505">
      <w:pPr>
        <w:jc w:val="both"/>
        <w:rPr>
          <w:sz w:val="28"/>
          <w:szCs w:val="28"/>
        </w:rPr>
      </w:pPr>
      <w:r w:rsidRPr="00370505">
        <w:rPr>
          <w:sz w:val="28"/>
          <w:szCs w:val="28"/>
        </w:rPr>
        <w:t xml:space="preserve">The </w:t>
      </w:r>
      <w:proofErr w:type="spellStart"/>
      <w:r w:rsidRPr="00370505">
        <w:rPr>
          <w:sz w:val="28"/>
          <w:szCs w:val="28"/>
        </w:rPr>
        <w:t>trivialest</w:t>
      </w:r>
      <w:proofErr w:type="spellEnd"/>
      <w:r w:rsidRPr="00370505">
        <w:rPr>
          <w:sz w:val="28"/>
          <w:szCs w:val="28"/>
        </w:rPr>
        <w:t xml:space="preserve"> point, or you may lose your labor!</w:t>
      </w:r>
    </w:p>
    <w:p w14:paraId="2234CE99" w14:textId="77777777" w:rsidR="00370505" w:rsidRPr="00370505" w:rsidRDefault="00370505" w:rsidP="00370505">
      <w:pPr>
        <w:jc w:val="both"/>
        <w:rPr>
          <w:sz w:val="28"/>
          <w:szCs w:val="28"/>
        </w:rPr>
      </w:pPr>
      <w:r w:rsidRPr="00370505">
        <w:rPr>
          <w:sz w:val="28"/>
          <w:szCs w:val="28"/>
        </w:rPr>
        <w:t xml:space="preserve">     And yet there is in this no Gordian knot</w:t>
      </w:r>
    </w:p>
    <w:p w14:paraId="5EE67FBF" w14:textId="77777777" w:rsidR="00370505" w:rsidRPr="00370505" w:rsidRDefault="00370505" w:rsidP="00370505">
      <w:pPr>
        <w:jc w:val="both"/>
        <w:rPr>
          <w:sz w:val="28"/>
          <w:szCs w:val="28"/>
        </w:rPr>
      </w:pPr>
      <w:r w:rsidRPr="00370505">
        <w:rPr>
          <w:sz w:val="28"/>
          <w:szCs w:val="28"/>
        </w:rPr>
        <w:t>Which one might not undo without a sabre,</w:t>
      </w:r>
    </w:p>
    <w:p w14:paraId="4BBFBD1E" w14:textId="77777777" w:rsidR="00370505" w:rsidRPr="00370505" w:rsidRDefault="00370505" w:rsidP="00370505">
      <w:pPr>
        <w:jc w:val="both"/>
        <w:rPr>
          <w:sz w:val="28"/>
          <w:szCs w:val="28"/>
        </w:rPr>
      </w:pPr>
      <w:r w:rsidRPr="00370505">
        <w:rPr>
          <w:sz w:val="28"/>
          <w:szCs w:val="28"/>
        </w:rPr>
        <w:t xml:space="preserve">     If one could merely comprehend the plot.</w:t>
      </w:r>
    </w:p>
    <w:p w14:paraId="15C715F9" w14:textId="77777777" w:rsidR="00370505" w:rsidRPr="00370505" w:rsidRDefault="00370505" w:rsidP="00370505">
      <w:pPr>
        <w:jc w:val="both"/>
        <w:rPr>
          <w:sz w:val="28"/>
          <w:szCs w:val="28"/>
        </w:rPr>
      </w:pPr>
      <w:r w:rsidRPr="00370505">
        <w:rPr>
          <w:sz w:val="28"/>
          <w:szCs w:val="28"/>
        </w:rPr>
        <w:t>Enwritten upon the leaf where now are peering</w:t>
      </w:r>
    </w:p>
    <w:p w14:paraId="11A29E6B" w14:textId="77777777" w:rsidR="00370505" w:rsidRPr="00370505" w:rsidRDefault="00370505" w:rsidP="00370505">
      <w:pPr>
        <w:jc w:val="both"/>
        <w:rPr>
          <w:sz w:val="28"/>
          <w:szCs w:val="28"/>
        </w:rPr>
      </w:pPr>
      <w:r w:rsidRPr="00370505">
        <w:rPr>
          <w:sz w:val="28"/>
          <w:szCs w:val="28"/>
        </w:rPr>
        <w:t xml:space="preserve">     Eyes scintillating soul, there lie perdu,</w:t>
      </w:r>
    </w:p>
    <w:p w14:paraId="26A421C0" w14:textId="77777777" w:rsidR="00370505" w:rsidRPr="00370505" w:rsidRDefault="00370505" w:rsidP="00370505">
      <w:pPr>
        <w:jc w:val="both"/>
        <w:rPr>
          <w:sz w:val="28"/>
          <w:szCs w:val="28"/>
        </w:rPr>
      </w:pPr>
      <w:r w:rsidRPr="00370505">
        <w:rPr>
          <w:sz w:val="28"/>
          <w:szCs w:val="28"/>
        </w:rPr>
        <w:t xml:space="preserve">Three eloquent words </w:t>
      </w:r>
      <w:proofErr w:type="spellStart"/>
      <w:r w:rsidRPr="00370505">
        <w:rPr>
          <w:sz w:val="28"/>
          <w:szCs w:val="28"/>
        </w:rPr>
        <w:t>oft</w:t>
      </w:r>
      <w:proofErr w:type="spellEnd"/>
      <w:r w:rsidRPr="00370505">
        <w:rPr>
          <w:sz w:val="28"/>
          <w:szCs w:val="28"/>
        </w:rPr>
        <w:t xml:space="preserve"> uttered in the hearing</w:t>
      </w:r>
    </w:p>
    <w:p w14:paraId="01AF830B" w14:textId="77777777" w:rsidR="00370505" w:rsidRPr="00370505" w:rsidRDefault="00370505" w:rsidP="00370505">
      <w:pPr>
        <w:jc w:val="both"/>
        <w:rPr>
          <w:sz w:val="28"/>
          <w:szCs w:val="28"/>
        </w:rPr>
      </w:pPr>
      <w:r w:rsidRPr="00370505">
        <w:rPr>
          <w:sz w:val="28"/>
          <w:szCs w:val="28"/>
        </w:rPr>
        <w:t xml:space="preserve">     Of poets, by poets -- as the name is a poet's, too.</w:t>
      </w:r>
    </w:p>
    <w:p w14:paraId="4542EAA1" w14:textId="77777777" w:rsidR="00370505" w:rsidRPr="00370505" w:rsidRDefault="00370505" w:rsidP="00370505">
      <w:pPr>
        <w:jc w:val="both"/>
        <w:rPr>
          <w:sz w:val="28"/>
          <w:szCs w:val="28"/>
        </w:rPr>
      </w:pPr>
      <w:r w:rsidRPr="00370505">
        <w:rPr>
          <w:sz w:val="28"/>
          <w:szCs w:val="28"/>
        </w:rPr>
        <w:t>Its letters, although naturally lying</w:t>
      </w:r>
    </w:p>
    <w:p w14:paraId="332FEDB8" w14:textId="77777777" w:rsidR="00370505" w:rsidRPr="00370505" w:rsidRDefault="00370505" w:rsidP="00370505">
      <w:pPr>
        <w:jc w:val="both"/>
        <w:rPr>
          <w:sz w:val="28"/>
          <w:szCs w:val="28"/>
        </w:rPr>
      </w:pPr>
      <w:r w:rsidRPr="00370505">
        <w:rPr>
          <w:sz w:val="28"/>
          <w:szCs w:val="28"/>
        </w:rPr>
        <w:t xml:space="preserve">     Like the knight Pinto -- Mendez Ferdinando --</w:t>
      </w:r>
    </w:p>
    <w:p w14:paraId="50BF8469" w14:textId="77777777" w:rsidR="00370505" w:rsidRPr="00370505" w:rsidRDefault="00370505" w:rsidP="00370505">
      <w:pPr>
        <w:jc w:val="both"/>
        <w:rPr>
          <w:sz w:val="28"/>
          <w:szCs w:val="28"/>
        </w:rPr>
      </w:pPr>
      <w:r w:rsidRPr="00370505">
        <w:rPr>
          <w:sz w:val="28"/>
          <w:szCs w:val="28"/>
        </w:rPr>
        <w:t>Still form a synonym for Truth. -- Cease trying!</w:t>
      </w:r>
    </w:p>
    <w:p w14:paraId="696F8AA0" w14:textId="5E477E71" w:rsidR="00F31B62" w:rsidRPr="00370505" w:rsidRDefault="00370505" w:rsidP="00370505">
      <w:pPr>
        <w:jc w:val="both"/>
        <w:rPr>
          <w:sz w:val="28"/>
          <w:szCs w:val="28"/>
        </w:rPr>
      </w:pPr>
      <w:r w:rsidRPr="00370505">
        <w:rPr>
          <w:sz w:val="28"/>
          <w:szCs w:val="28"/>
        </w:rPr>
        <w:t xml:space="preserve">     You will not read the riddle, though you do the best you can do.</w:t>
      </w:r>
    </w:p>
    <w:sectPr w:rsidR="00F31B62" w:rsidRPr="00370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05"/>
    <w:rsid w:val="00370505"/>
    <w:rsid w:val="00F3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F8B8"/>
  <w15:chartTrackingRefBased/>
  <w15:docId w15:val="{2BEFFE38-D451-4F81-BB06-08608BC6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Burton</dc:creator>
  <cp:keywords/>
  <dc:description/>
  <cp:lastModifiedBy>Sharon Burton</cp:lastModifiedBy>
  <cp:revision>1</cp:revision>
  <dcterms:created xsi:type="dcterms:W3CDTF">2020-05-09T19:54:00Z</dcterms:created>
  <dcterms:modified xsi:type="dcterms:W3CDTF">2020-05-09T19:56:00Z</dcterms:modified>
</cp:coreProperties>
</file>